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2C42" w14:textId="10B980D3" w:rsidR="005C7C15" w:rsidRPr="00E71B2F" w:rsidRDefault="005C7C15" w:rsidP="005C7C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</w:t>
      </w:r>
      <w:r w:rsidR="009868AF">
        <w:rPr>
          <w:rFonts w:cs="Arial"/>
          <w:sz w:val="20"/>
          <w:szCs w:val="20"/>
        </w:rPr>
        <w:t>12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45399DCB" w14:textId="1187E6F5" w:rsidR="005C7C15" w:rsidRPr="00E71B2F" w:rsidRDefault="005C7C15" w:rsidP="005C7C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</w:t>
      </w:r>
      <w:r w:rsidR="009868AF">
        <w:rPr>
          <w:rFonts w:cs="Arial"/>
          <w:sz w:val="20"/>
          <w:szCs w:val="20"/>
        </w:rPr>
        <w:t>84</w:t>
      </w:r>
      <w:bookmarkStart w:id="1" w:name="_GoBack"/>
      <w:bookmarkEnd w:id="1"/>
    </w:p>
    <w:bookmarkEnd w:id="0"/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0E0B3FDA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6E0A4048" w14:textId="77777777" w:rsidR="00F82F07" w:rsidRPr="00CF54AD" w:rsidRDefault="00F82F07" w:rsidP="00F82F0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1A51038B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3101A8DD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lastRenderedPageBreak/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2" w:name="_Hlk103282287"/>
      <w:r w:rsidRPr="00B7288F">
        <w:rPr>
          <w:rFonts w:cs="Arial"/>
        </w:rPr>
        <w:t>ter predložijo morebitna druga dokazila, kot jih zahteva obrazec OBR – 2.06</w:t>
      </w:r>
      <w:bookmarkEnd w:id="2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3A454D1A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</w:p>
    <w:p w14:paraId="0FABA7F4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1C8760EC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</w:p>
    <w:p w14:paraId="109DEEF7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2AEFB4A7" w:rsidR="00F82F07" w:rsidRPr="00AA56ED" w:rsidRDefault="00F82F07" w:rsidP="00F82F07">
      <w:pPr>
        <w:widowControl w:val="0"/>
        <w:ind w:left="360"/>
        <w:jc w:val="both"/>
        <w:rPr>
          <w:rFonts w:cs="Arial"/>
          <w:strike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AA56ED">
        <w:rPr>
          <w:rFonts w:cs="Arial"/>
        </w:rPr>
        <w:t>ZZPri</w:t>
      </w:r>
      <w:proofErr w:type="spellEnd"/>
      <w:r w:rsidRPr="00AA56ED">
        <w:rPr>
          <w:rFonts w:cs="Arial"/>
        </w:rPr>
        <w:t xml:space="preserve">; v nadaljevanju: </w:t>
      </w:r>
      <w:proofErr w:type="spellStart"/>
      <w:r w:rsidRPr="00AA56ED">
        <w:rPr>
          <w:rFonts w:cs="Arial"/>
        </w:rPr>
        <w:t>ZIntPK</w:t>
      </w:r>
      <w:proofErr w:type="spellEnd"/>
      <w:r w:rsidRPr="00AA56ED">
        <w:rPr>
          <w:rFonts w:cs="Arial"/>
        </w:rPr>
        <w:t>)</w:t>
      </w:r>
    </w:p>
    <w:p w14:paraId="1E529726" w14:textId="393DF482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lang w:eastAsia="x-none"/>
        </w:rPr>
      </w:pPr>
      <w:r w:rsidRPr="00AA56ED">
        <w:rPr>
          <w:rFonts w:cs="Arial"/>
          <w:b/>
          <w:lang w:eastAsia="x-none"/>
        </w:rPr>
        <w:t xml:space="preserve">Izjava glavnega ponudnika (OBR – 2.12) </w:t>
      </w:r>
    </w:p>
    <w:p w14:paraId="5B028F8A" w14:textId="1AE99DC6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F566CD4" w14:textId="77777777" w:rsidR="0007436D" w:rsidRDefault="0007436D" w:rsidP="00F82F07">
      <w:pPr>
        <w:widowControl w:val="0"/>
        <w:ind w:left="348"/>
        <w:jc w:val="both"/>
        <w:rPr>
          <w:rFonts w:cs="Arial"/>
        </w:rPr>
      </w:pPr>
    </w:p>
    <w:p w14:paraId="32D9B5EE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AA56ED">
        <w:rPr>
          <w:rFonts w:cs="Arial"/>
          <w:b/>
          <w:color w:val="000000" w:themeColor="text1"/>
          <w:lang w:eastAsia="x-none"/>
        </w:rPr>
        <w:t xml:space="preserve">)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0A5C2297" w14:textId="77777777" w:rsidR="00D10A36" w:rsidRPr="009819FE" w:rsidRDefault="00D10A36" w:rsidP="002B5F30">
      <w:pPr>
        <w:widowControl w:val="0"/>
        <w:jc w:val="both"/>
        <w:rPr>
          <w:rFonts w:cs="Arial"/>
          <w:color w:val="000000" w:themeColor="text1"/>
        </w:rPr>
      </w:pPr>
    </w:p>
    <w:p w14:paraId="547055C8" w14:textId="7D02A47E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>Finančno zavarovanje za dobro izvedbo del</w:t>
      </w:r>
      <w:r w:rsidR="00BA42A9">
        <w:rPr>
          <w:rFonts w:cs="Arial"/>
          <w:b/>
          <w:color w:val="000000" w:themeColor="text1"/>
        </w:rPr>
        <w:t xml:space="preserve"> in</w:t>
      </w:r>
      <w:r w:rsidRPr="009F0035">
        <w:rPr>
          <w:rFonts w:cs="Arial"/>
          <w:b/>
          <w:color w:val="000000" w:themeColor="text1"/>
        </w:rPr>
        <w:t xml:space="preserve"> </w:t>
      </w:r>
      <w:r w:rsidR="00BA42A9">
        <w:rPr>
          <w:rFonts w:cs="Arial"/>
          <w:b/>
          <w:color w:val="000000" w:themeColor="text1"/>
        </w:rPr>
        <w:t>f</w:t>
      </w:r>
      <w:r w:rsidR="00BA42A9" w:rsidRPr="009F0035">
        <w:rPr>
          <w:rFonts w:cs="Arial"/>
          <w:b/>
          <w:color w:val="000000" w:themeColor="text1"/>
        </w:rPr>
        <w:t>inančno zavarovanje za</w:t>
      </w:r>
      <w:r w:rsidR="00BA42A9">
        <w:rPr>
          <w:rFonts w:cs="Arial"/>
          <w:b/>
          <w:color w:val="000000" w:themeColor="text1"/>
          <w:lang w:eastAsia="x-none"/>
        </w:rPr>
        <w:t xml:space="preserve"> blago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21BB6012" w:rsidR="00F82F07" w:rsidRPr="003B42C8" w:rsidRDefault="00F82F07" w:rsidP="00F82F07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 xml:space="preserve">del 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in </w:t>
      </w:r>
      <w:r w:rsidR="00BA42A9" w:rsidRPr="003B42C8">
        <w:rPr>
          <w:rFonts w:ascii="Arial" w:hAnsi="Arial" w:cs="Arial"/>
          <w:b/>
          <w:color w:val="000000" w:themeColor="text1"/>
          <w:u w:val="single"/>
        </w:rPr>
        <w:t>vzorcem finančnega zavarovanja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 za blago </w:t>
      </w:r>
      <w:r>
        <w:rPr>
          <w:rFonts w:ascii="Arial" w:hAnsi="Arial" w:cs="Arial"/>
          <w:b/>
          <w:color w:val="000000" w:themeColor="text1"/>
          <w:u w:val="single"/>
        </w:rPr>
        <w:t>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zavarovanj</w:t>
      </w:r>
      <w:r w:rsidR="00BA42A9">
        <w:rPr>
          <w:rFonts w:ascii="Arial" w:hAnsi="Arial" w:cs="Arial"/>
          <w:color w:val="000000" w:themeColor="text1"/>
        </w:rPr>
        <w:t>a iz te točke</w:t>
      </w:r>
      <w:r w:rsidRPr="003B42C8">
        <w:rPr>
          <w:rFonts w:ascii="Arial" w:hAnsi="Arial" w:cs="Arial"/>
          <w:color w:val="000000" w:themeColor="text1"/>
        </w:rPr>
        <w:t xml:space="preserve"> bo moral naročniku predložiti izbrani ponudnik, in sicer v skladu z zahtevami v osnutku pogodbe in skladno z vzorc</w:t>
      </w:r>
      <w:r w:rsidR="00BA42A9">
        <w:rPr>
          <w:rFonts w:ascii="Arial" w:hAnsi="Arial" w:cs="Arial"/>
          <w:color w:val="000000" w:themeColor="text1"/>
        </w:rPr>
        <w:t>i</w:t>
      </w:r>
      <w:r w:rsidRPr="003B42C8">
        <w:rPr>
          <w:rFonts w:ascii="Arial" w:hAnsi="Arial" w:cs="Arial"/>
          <w:color w:val="000000" w:themeColor="text1"/>
        </w:rPr>
        <w:t xml:space="preserve"> finančn</w:t>
      </w:r>
      <w:r w:rsidR="00BA42A9">
        <w:rPr>
          <w:rFonts w:ascii="Arial" w:hAnsi="Arial" w:cs="Arial"/>
          <w:color w:val="000000" w:themeColor="text1"/>
        </w:rPr>
        <w:t>ih</w:t>
      </w:r>
      <w:r w:rsidRPr="003B42C8">
        <w:rPr>
          <w:rFonts w:ascii="Arial" w:hAnsi="Arial" w:cs="Arial"/>
          <w:color w:val="000000" w:themeColor="text1"/>
        </w:rPr>
        <w:t xml:space="preserve"> zavarovan</w:t>
      </w:r>
      <w:r>
        <w:rPr>
          <w:rFonts w:ascii="Arial" w:hAnsi="Arial" w:cs="Arial"/>
          <w:color w:val="000000" w:themeColor="text1"/>
        </w:rPr>
        <w:t>j (OBR – 2</w:t>
      </w:r>
      <w:r w:rsidRPr="003B42C8">
        <w:rPr>
          <w:rFonts w:ascii="Arial" w:hAnsi="Arial" w:cs="Arial"/>
          <w:color w:val="000000" w:themeColor="text1"/>
        </w:rPr>
        <w:t>.15).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</w:t>
      </w:r>
      <w:r>
        <w:rPr>
          <w:rFonts w:ascii="Arial" w:hAnsi="Arial" w:cs="Arial"/>
          <w:color w:val="000000" w:themeColor="text1"/>
        </w:rPr>
        <w:t>varovanj</w:t>
      </w:r>
      <w:r w:rsidR="00BA42A9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</w:t>
      </w:r>
      <w:r w:rsidRPr="003B42C8">
        <w:rPr>
          <w:rFonts w:ascii="Arial" w:hAnsi="Arial" w:cs="Arial"/>
          <w:color w:val="000000" w:themeColor="text1"/>
        </w:rPr>
        <w:lastRenderedPageBreak/>
        <w:t xml:space="preserve">izbranega ponudnika.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6B03D79B" w14:textId="77777777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661ACC69" w14:textId="77777777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 xml:space="preserve">.19) </w:t>
      </w:r>
    </w:p>
    <w:p w14:paraId="2D20C0E5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predračun ponudnik odda v skladu z Navodili ponudnikom za pripravo ponudbe (OBR – 2.02).</w:t>
      </w:r>
    </w:p>
    <w:p w14:paraId="5C94E87B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</w:p>
    <w:p w14:paraId="57A7A7F9" w14:textId="39D1E49D" w:rsidR="00F82F07" w:rsidRPr="0007436D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 w:rsidRPr="0007436D">
        <w:rPr>
          <w:rFonts w:cs="Arial"/>
          <w:b/>
        </w:rPr>
        <w:t>Skupna ponudbena vrednost (OBR – 2.20)</w:t>
      </w:r>
    </w:p>
    <w:p w14:paraId="55E3EDDF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obrazec ponudnik odda v skladu z Navodili ponudnikom za pripravo ponudbe (OBR – 2.02).</w:t>
      </w:r>
    </w:p>
    <w:p w14:paraId="24296BDD" w14:textId="77777777" w:rsidR="00F82F07" w:rsidRPr="00CC10F4" w:rsidRDefault="00F82F07" w:rsidP="00F82F07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D9CB7" w14:textId="77777777" w:rsidR="00D063B4" w:rsidRDefault="00D063B4">
      <w:r>
        <w:separator/>
      </w:r>
    </w:p>
  </w:endnote>
  <w:endnote w:type="continuationSeparator" w:id="0">
    <w:p w14:paraId="7D916198" w14:textId="77777777" w:rsidR="00D063B4" w:rsidRDefault="00D0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CA0B70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D72F73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7417A" w14:textId="77777777" w:rsidR="00D063B4" w:rsidRDefault="00D063B4">
      <w:r>
        <w:separator/>
      </w:r>
    </w:p>
  </w:footnote>
  <w:footnote w:type="continuationSeparator" w:id="0">
    <w:p w14:paraId="6C817282" w14:textId="77777777" w:rsidR="00D063B4" w:rsidRDefault="00D06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436D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C79"/>
    <w:rsid w:val="00283EE6"/>
    <w:rsid w:val="00285B81"/>
    <w:rsid w:val="00297D29"/>
    <w:rsid w:val="002A267D"/>
    <w:rsid w:val="002A4999"/>
    <w:rsid w:val="002A6A46"/>
    <w:rsid w:val="002B28E0"/>
    <w:rsid w:val="002B5F3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14C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C1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DD0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868AF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9F7E73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A56ED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2A9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063B4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E54D1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F9A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4435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4EBE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1E91DD-36B5-47CE-8B20-39FB74C03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4D4351-0254-40BD-8F2C-F83D2F82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126</TotalTime>
  <Pages>3</Pages>
  <Words>900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27</cp:revision>
  <cp:lastPrinted>2024-05-06T08:38:00Z</cp:lastPrinted>
  <dcterms:created xsi:type="dcterms:W3CDTF">2022-05-12T12:20:00Z</dcterms:created>
  <dcterms:modified xsi:type="dcterms:W3CDTF">2024-05-28T06:26:00Z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